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B009" w14:textId="588179DC" w:rsidR="00FF6D5A" w:rsidRDefault="00427740" w:rsidP="00FF6D5A">
      <w:pPr>
        <w:spacing w:after="200" w:line="240" w:lineRule="auto"/>
        <w:ind w:right="-22"/>
        <w:jc w:val="right"/>
        <w:rPr>
          <w:rFonts w:ascii="Verdana" w:eastAsia="Verdana" w:hAnsi="Verdana" w:cs="Verdana"/>
          <w:color w:val="000000"/>
        </w:rPr>
      </w:pPr>
      <w:r w:rsidRPr="001A31D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AD9332C" wp14:editId="2AEC603E">
            <wp:simplePos x="0" y="0"/>
            <wp:positionH relativeFrom="column">
              <wp:posOffset>28575</wp:posOffset>
            </wp:positionH>
            <wp:positionV relativeFrom="paragraph">
              <wp:posOffset>2540</wp:posOffset>
            </wp:positionV>
            <wp:extent cx="534458" cy="619125"/>
            <wp:effectExtent l="0" t="0" r="0" b="0"/>
            <wp:wrapNone/>
            <wp:docPr id="1608561082" name="Grafik 1" descr="Ein Bild, das Kinderkunst, Zeichnung, Grafike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61082" name="Grafik 1" descr="Ein Bild, das Kinderkunst, Zeichnung, Grafiken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58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1DA">
        <w:rPr>
          <w:rFonts w:ascii="Verdana" w:eastAsia="Verdana" w:hAnsi="Verdana" w:cs="Verdana"/>
          <w:b/>
          <w:bCs/>
          <w:color w:val="000000"/>
        </w:rPr>
        <w:t>Radwegegruppe der Lokalen Agenda</w:t>
      </w:r>
      <w:r w:rsidR="004B6526" w:rsidRPr="001A31DA">
        <w:rPr>
          <w:rFonts w:ascii="Verdana" w:eastAsia="Verdana" w:hAnsi="Verdana" w:cs="Verdana"/>
          <w:b/>
          <w:bCs/>
          <w:color w:val="000000"/>
        </w:rPr>
        <w:br/>
      </w:r>
      <w:r w:rsidRPr="001A31DA">
        <w:rPr>
          <w:rFonts w:ascii="Verdana" w:eastAsia="Verdana" w:hAnsi="Verdana" w:cs="Verdana"/>
          <w:b/>
          <w:bCs/>
          <w:color w:val="000000"/>
        </w:rPr>
        <w:t>der Stadt Rottenburg am Neckar</w:t>
      </w:r>
      <w:r w:rsidR="0015477F">
        <w:rPr>
          <w:rFonts w:ascii="Verdana" w:eastAsia="Verdana" w:hAnsi="Verdana" w:cs="Verdana"/>
          <w:color w:val="000000"/>
        </w:rPr>
        <w:br/>
      </w:r>
    </w:p>
    <w:p w14:paraId="5B500EA4" w14:textId="77777777" w:rsidR="00CD2E75" w:rsidRDefault="00CD2E75" w:rsidP="00FF6D5A">
      <w:pPr>
        <w:spacing w:after="200" w:line="240" w:lineRule="auto"/>
        <w:ind w:right="-22"/>
        <w:rPr>
          <w:rFonts w:ascii="Verdana" w:eastAsia="Verdana" w:hAnsi="Verdana" w:cs="Verdana"/>
          <w:color w:val="000000"/>
          <w:sz w:val="32"/>
          <w:szCs w:val="32"/>
        </w:rPr>
      </w:pPr>
    </w:p>
    <w:p w14:paraId="21BD7E21" w14:textId="77777777" w:rsidR="0044358B" w:rsidRDefault="0044358B" w:rsidP="00361DAE">
      <w:pPr>
        <w:pStyle w:val="StandardWeb"/>
        <w:rPr>
          <w:rFonts w:ascii="Verdana" w:eastAsia="Verdana" w:hAnsi="Verdana" w:cs="Verdana"/>
          <w:color w:val="000000"/>
          <w:sz w:val="32"/>
          <w:szCs w:val="32"/>
        </w:rPr>
      </w:pPr>
    </w:p>
    <w:p w14:paraId="1BD62B0B" w14:textId="470A3209" w:rsidR="00EC21AE" w:rsidRDefault="00CE10FF" w:rsidP="00361DAE">
      <w:pPr>
        <w:pStyle w:val="StandardWeb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t xml:space="preserve">Wir bedanken uns für deine Teilnahme an der Critical </w:t>
      </w:r>
      <w:proofErr w:type="spellStart"/>
      <w:r>
        <w:rPr>
          <w:rFonts w:ascii="Verdana" w:eastAsia="Verdana" w:hAnsi="Verdana" w:cs="Verdana"/>
          <w:color w:val="000000"/>
          <w:sz w:val="32"/>
          <w:szCs w:val="32"/>
        </w:rPr>
        <w:t>Mass</w:t>
      </w:r>
      <w:proofErr w:type="spellEnd"/>
      <w:r w:rsidR="007E21D3">
        <w:rPr>
          <w:rFonts w:ascii="Verdana" w:eastAsia="Verdana" w:hAnsi="Verdana" w:cs="Verdana"/>
          <w:color w:val="000000"/>
          <w:sz w:val="32"/>
          <w:szCs w:val="32"/>
        </w:rPr>
        <w:t xml:space="preserve">. </w:t>
      </w:r>
      <w:r w:rsidR="00924900">
        <w:rPr>
          <w:rFonts w:ascii="Verdana" w:eastAsia="Verdana" w:hAnsi="Verdana" w:cs="Verdana"/>
          <w:color w:val="000000"/>
          <w:sz w:val="32"/>
          <w:szCs w:val="32"/>
        </w:rPr>
        <w:br/>
      </w:r>
      <w:r w:rsidR="00390FF1">
        <w:rPr>
          <w:rFonts w:ascii="Verdana" w:eastAsia="Verdana" w:hAnsi="Verdana" w:cs="Verdana"/>
          <w:color w:val="000000"/>
          <w:sz w:val="32"/>
          <w:szCs w:val="32"/>
        </w:rPr>
        <w:br/>
      </w:r>
      <w:r w:rsidR="0098771D">
        <w:rPr>
          <w:rFonts w:ascii="Verdana" w:eastAsia="Verdana" w:hAnsi="Verdana" w:cs="Verdana"/>
          <w:color w:val="000000"/>
          <w:sz w:val="32"/>
          <w:szCs w:val="32"/>
        </w:rPr>
        <w:t>Deine Anregungen sind uns wichtig</w:t>
      </w:r>
      <w:r w:rsidR="003D7282">
        <w:rPr>
          <w:rFonts w:ascii="Verdana" w:eastAsia="Verdana" w:hAnsi="Verdana" w:cs="Verdana"/>
          <w:color w:val="000000"/>
          <w:sz w:val="32"/>
          <w:szCs w:val="32"/>
        </w:rPr>
        <w:t xml:space="preserve">. </w:t>
      </w:r>
      <w:r w:rsidR="0022578D">
        <w:rPr>
          <w:rFonts w:ascii="Verdana" w:eastAsia="Verdana" w:hAnsi="Verdana" w:cs="Verdana"/>
          <w:color w:val="000000"/>
          <w:sz w:val="32"/>
          <w:szCs w:val="32"/>
        </w:rPr>
        <w:br/>
      </w:r>
      <w:r w:rsidR="003D7282">
        <w:rPr>
          <w:rFonts w:ascii="Verdana" w:eastAsia="Verdana" w:hAnsi="Verdana" w:cs="Verdana"/>
          <w:color w:val="000000"/>
          <w:sz w:val="32"/>
          <w:szCs w:val="32"/>
        </w:rPr>
        <w:t xml:space="preserve">Du kannst sie an </w:t>
      </w:r>
      <w:r w:rsidR="000B5000">
        <w:rPr>
          <w:rFonts w:ascii="Verdana" w:eastAsia="Verdana" w:hAnsi="Verdana" w:cs="Verdana"/>
          <w:color w:val="000000"/>
          <w:sz w:val="32"/>
          <w:szCs w:val="32"/>
        </w:rPr>
        <w:t xml:space="preserve">folgende Adressen schicken: </w:t>
      </w:r>
    </w:p>
    <w:p w14:paraId="39069265" w14:textId="17692C70" w:rsidR="00EC21AE" w:rsidRDefault="00EC21AE" w:rsidP="00EC21AE">
      <w:pPr>
        <w:pStyle w:val="StandardWeb"/>
        <w:ind w:left="720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5264939" wp14:editId="30B769F0">
            <wp:simplePos x="0" y="0"/>
            <wp:positionH relativeFrom="column">
              <wp:posOffset>-48825</wp:posOffset>
            </wp:positionH>
            <wp:positionV relativeFrom="paragraph">
              <wp:posOffset>195095</wp:posOffset>
            </wp:positionV>
            <wp:extent cx="369457" cy="369457"/>
            <wp:effectExtent l="0" t="0" r="0" b="0"/>
            <wp:wrapNone/>
            <wp:docPr id="432385459" name="Grafik 4" descr="Umschla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85459" name="Grafik 432385459" descr="Umschlag Silhouet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49" cy="37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39B78D" wp14:editId="07AB498B">
            <wp:simplePos x="0" y="0"/>
            <wp:positionH relativeFrom="column">
              <wp:posOffset>-44685</wp:posOffset>
            </wp:positionH>
            <wp:positionV relativeFrom="paragraph">
              <wp:posOffset>672256</wp:posOffset>
            </wp:positionV>
            <wp:extent cx="356922" cy="356922"/>
            <wp:effectExtent l="0" t="0" r="0" b="0"/>
            <wp:wrapNone/>
            <wp:docPr id="540761574" name="Grafik 3" descr="E-Mai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61574" name="Grafik 540761574" descr="E-Mail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22" cy="356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78D">
        <w:rPr>
          <w:rFonts w:ascii="Verdana" w:eastAsia="Verdana" w:hAnsi="Verdana" w:cs="Verdana"/>
          <w:color w:val="000000"/>
          <w:sz w:val="32"/>
          <w:szCs w:val="32"/>
        </w:rPr>
        <w:br/>
      </w:r>
      <w:r w:rsidR="00CC615F">
        <w:rPr>
          <w:rFonts w:ascii="Verdana" w:eastAsia="Verdana" w:hAnsi="Verdana" w:cs="Verdana"/>
          <w:color w:val="000000"/>
          <w:sz w:val="32"/>
          <w:szCs w:val="32"/>
        </w:rPr>
        <w:t>S.</w:t>
      </w:r>
      <w:r w:rsidR="00A42DA8"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 w:rsidR="001B399B" w:rsidRPr="001B399B">
        <w:rPr>
          <w:rFonts w:ascii="Verdana" w:eastAsia="Verdana" w:hAnsi="Verdana" w:cs="Verdana"/>
          <w:color w:val="000000"/>
          <w:sz w:val="32"/>
          <w:szCs w:val="32"/>
        </w:rPr>
        <w:t>Kühle</w:t>
      </w:r>
      <w:r w:rsidR="00360DF1">
        <w:rPr>
          <w:rFonts w:ascii="Verdana" w:eastAsia="Verdana" w:hAnsi="Verdana" w:cs="Verdana"/>
          <w:color w:val="000000"/>
          <w:sz w:val="32"/>
          <w:szCs w:val="32"/>
        </w:rPr>
        <w:t xml:space="preserve">, 72108 Rottenburg, </w:t>
      </w:r>
      <w:r w:rsidR="001B399B" w:rsidRPr="001B399B">
        <w:rPr>
          <w:rFonts w:ascii="Verdana" w:eastAsia="Verdana" w:hAnsi="Verdana" w:cs="Verdana"/>
          <w:color w:val="000000"/>
          <w:sz w:val="32"/>
          <w:szCs w:val="32"/>
        </w:rPr>
        <w:t>Eugen-</w:t>
      </w:r>
      <w:proofErr w:type="spellStart"/>
      <w:r w:rsidR="001B399B" w:rsidRPr="001B399B">
        <w:rPr>
          <w:rFonts w:ascii="Verdana" w:eastAsia="Verdana" w:hAnsi="Verdana" w:cs="Verdana"/>
          <w:color w:val="000000"/>
          <w:sz w:val="32"/>
          <w:szCs w:val="32"/>
        </w:rPr>
        <w:t>Semle</w:t>
      </w:r>
      <w:proofErr w:type="spellEnd"/>
      <w:r w:rsidR="001B399B" w:rsidRPr="001B399B">
        <w:rPr>
          <w:rFonts w:ascii="Verdana" w:eastAsia="Verdana" w:hAnsi="Verdana" w:cs="Verdana"/>
          <w:color w:val="000000"/>
          <w:sz w:val="32"/>
          <w:szCs w:val="32"/>
        </w:rPr>
        <w:t>-Straße 3</w:t>
      </w:r>
      <w:r w:rsidR="00CC615F">
        <w:rPr>
          <w:rFonts w:ascii="Verdana" w:eastAsia="Verdana" w:hAnsi="Verdana" w:cs="Verdana"/>
          <w:color w:val="000000"/>
          <w:sz w:val="32"/>
          <w:szCs w:val="32"/>
        </w:rPr>
        <w:br/>
      </w:r>
      <w:r w:rsidR="0022578D">
        <w:rPr>
          <w:rFonts w:ascii="Verdana" w:eastAsia="Verdana" w:hAnsi="Verdana" w:cs="Verdana"/>
          <w:color w:val="000000"/>
          <w:sz w:val="32"/>
          <w:szCs w:val="32"/>
        </w:rPr>
        <w:br/>
      </w:r>
      <w:hyperlink r:id="rId10" w:history="1">
        <w:r w:rsidR="007801BB" w:rsidRPr="005067BE">
          <w:rPr>
            <w:rStyle w:val="Hyperlink"/>
            <w:rFonts w:ascii="Verdana" w:eastAsia="Verdana" w:hAnsi="Verdana" w:cs="Verdana"/>
            <w:sz w:val="32"/>
            <w:szCs w:val="32"/>
          </w:rPr>
          <w:t>radwegegruppe-rottenburg@web.de</w:t>
        </w:r>
      </w:hyperlink>
    </w:p>
    <w:p w14:paraId="041B4977" w14:textId="5730D43F" w:rsidR="00CC5BD5" w:rsidRDefault="00CF78CD" w:rsidP="000762AC">
      <w:pPr>
        <w:pStyle w:val="StandardWeb"/>
        <w:ind w:left="720"/>
        <w:rPr>
          <w:rFonts w:ascii="Verdana" w:eastAsia="Verdana" w:hAnsi="Verdana" w:cs="Verdana"/>
          <w:color w:val="000000"/>
          <w:sz w:val="32"/>
          <w:szCs w:val="32"/>
        </w:rPr>
      </w:pPr>
      <w:r w:rsidRPr="00CF78CD">
        <w:rPr>
          <w:rFonts w:ascii="Verdana" w:eastAsia="Verdana" w:hAnsi="Verdana" w:cs="Verdan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1715023" wp14:editId="25293834">
            <wp:simplePos x="0" y="0"/>
            <wp:positionH relativeFrom="column">
              <wp:posOffset>-13269</wp:posOffset>
            </wp:positionH>
            <wp:positionV relativeFrom="paragraph">
              <wp:posOffset>180296</wp:posOffset>
            </wp:positionV>
            <wp:extent cx="364703" cy="382202"/>
            <wp:effectExtent l="0" t="0" r="0" b="0"/>
            <wp:wrapNone/>
            <wp:docPr id="778581228" name="Grafik 1" descr="Ein Bild, das Symbol,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1228" name="Grafik 1" descr="Ein Bild, das Symbol, weiß, Desig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03" cy="382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1BB">
        <w:rPr>
          <w:rFonts w:ascii="Verdana" w:eastAsia="Verdana" w:hAnsi="Verdana" w:cs="Verdana"/>
          <w:color w:val="000000"/>
          <w:sz w:val="32"/>
          <w:szCs w:val="32"/>
        </w:rPr>
        <w:br/>
      </w:r>
      <w:hyperlink r:id="rId12" w:history="1">
        <w:r w:rsidR="00CC5BD5" w:rsidRPr="00DD5532">
          <w:rPr>
            <w:rStyle w:val="Hyperlink"/>
            <w:rFonts w:ascii="Verdana" w:eastAsia="Verdana" w:hAnsi="Verdana" w:cs="Verdana"/>
            <w:sz w:val="32"/>
            <w:szCs w:val="32"/>
          </w:rPr>
          <w:t>https://lastenrad-rottenburg.de/wp-content/uploads/2024/05/Handout-Critical-Mass.docx</w:t>
        </w:r>
      </w:hyperlink>
    </w:p>
    <w:p w14:paraId="3A144162" w14:textId="533643FA" w:rsidR="00CC5BD5" w:rsidRDefault="00CC5BD5" w:rsidP="000762AC">
      <w:pPr>
        <w:pStyle w:val="StandardWeb"/>
        <w:ind w:left="720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t xml:space="preserve">oder im </w:t>
      </w:r>
      <w:proofErr w:type="spellStart"/>
      <w:r>
        <w:rPr>
          <w:rFonts w:ascii="Verdana" w:eastAsia="Verdana" w:hAnsi="Verdana" w:cs="Verdana"/>
          <w:color w:val="000000"/>
          <w:sz w:val="32"/>
          <w:szCs w:val="32"/>
        </w:rPr>
        <w:t>pdf-Format</w:t>
      </w:r>
      <w:proofErr w:type="spellEnd"/>
      <w:r>
        <w:rPr>
          <w:rFonts w:ascii="Verdana" w:eastAsia="Verdana" w:hAnsi="Verdana" w:cs="Verdana"/>
          <w:color w:val="000000"/>
          <w:sz w:val="32"/>
          <w:szCs w:val="32"/>
        </w:rPr>
        <w:t>:</w:t>
      </w:r>
    </w:p>
    <w:p w14:paraId="76071810" w14:textId="3743B734" w:rsidR="0044358B" w:rsidRDefault="00000000" w:rsidP="000762AC">
      <w:pPr>
        <w:pStyle w:val="StandardWeb"/>
        <w:ind w:left="720"/>
        <w:rPr>
          <w:rFonts w:ascii="Verdana" w:eastAsia="Verdana" w:hAnsi="Verdana" w:cs="Verdana"/>
          <w:color w:val="000000"/>
          <w:sz w:val="32"/>
          <w:szCs w:val="32"/>
        </w:rPr>
      </w:pPr>
      <w:hyperlink r:id="rId13" w:history="1">
        <w:r w:rsidR="00D04F92" w:rsidRPr="00A610D8">
          <w:rPr>
            <w:rStyle w:val="Hyperlink"/>
            <w:rFonts w:ascii="Verdana" w:eastAsia="Verdana" w:hAnsi="Verdana" w:cs="Verdana"/>
            <w:sz w:val="32"/>
            <w:szCs w:val="32"/>
          </w:rPr>
          <w:t>https://lastenrad-rottenburg.de/wp-content/uploads/2024/05/Handout-Critical-Mass.pdf</w:t>
        </w:r>
      </w:hyperlink>
    </w:p>
    <w:p w14:paraId="1A8C7D12" w14:textId="77777777" w:rsidR="00D04F92" w:rsidRDefault="00D04F92" w:rsidP="000762AC">
      <w:pPr>
        <w:pStyle w:val="StandardWeb"/>
        <w:ind w:left="720"/>
        <w:rPr>
          <w:rFonts w:ascii="Verdana" w:eastAsia="Verdana" w:hAnsi="Verdana" w:cs="Verdana"/>
          <w:b/>
          <w:bCs/>
          <w:color w:val="000000"/>
          <w:sz w:val="32"/>
          <w:szCs w:val="32"/>
        </w:rPr>
      </w:pPr>
    </w:p>
    <w:p w14:paraId="19A3FFAD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Informationen zu den Gefahrenstellen:</w:t>
      </w:r>
      <w:r>
        <w:rPr>
          <w:rFonts w:ascii="Verdana" w:eastAsia="Verdana" w:hAnsi="Verdana" w:cs="Verdana"/>
          <w:b/>
          <w:color w:val="000000"/>
          <w:sz w:val="32"/>
          <w:szCs w:val="32"/>
        </w:rPr>
        <w:br/>
      </w:r>
      <w:r>
        <w:rPr>
          <w:rFonts w:ascii="Verdana" w:eastAsia="Verdana" w:hAnsi="Verdana" w:cs="Verdana"/>
          <w:b/>
          <w:color w:val="000000"/>
          <w:sz w:val="32"/>
          <w:szCs w:val="32"/>
        </w:rPr>
        <w:br/>
        <w:t>Kreisverkehr Eugenbolzplatz: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Keine Führung für den Radfahrer in den Kreisverkehr</w:t>
      </w:r>
    </w:p>
    <w:p w14:paraId="43944B57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Sproll-Straße-Sophienstraße</w:t>
      </w:r>
      <w:r>
        <w:rPr>
          <w:rFonts w:ascii="Verdana" w:eastAsia="Verdana" w:hAnsi="Verdana" w:cs="Verdana"/>
          <w:color w:val="000000"/>
          <w:sz w:val="32"/>
          <w:szCs w:val="32"/>
        </w:rPr>
        <w:t>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Unklare Führung vom Radbegleitstreifen zur Abbiegespur in die Fahrradstraße</w:t>
      </w:r>
    </w:p>
    <w:p w14:paraId="2B1B2AFD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Sophienstraße: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Wunsch nach Informationen zum Regelwerk. Stopp-Schilder widersprüchlich.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 xml:space="preserve">Wunsch nach Informationen zum weiteren Ausbau der </w:t>
      </w:r>
      <w:r>
        <w:rPr>
          <w:rFonts w:ascii="Verdana" w:eastAsia="Verdana" w:hAnsi="Verdana" w:cs="Verdana"/>
          <w:color w:val="000000"/>
          <w:sz w:val="32"/>
          <w:szCs w:val="32"/>
        </w:rPr>
        <w:lastRenderedPageBreak/>
        <w:t>Fahrradstraße (z. B. Mini-Kreisel Kreuzung Sophienstraße/Graf-Wolfegg-Straße).</w:t>
      </w:r>
    </w:p>
    <w:p w14:paraId="4C4CF258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Grasiger Weg/ Ausfahrt Kopp-Verlag: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Vorfahrtsregel für Radverkehr.</w:t>
      </w:r>
    </w:p>
    <w:p w14:paraId="3EF9E9EB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Gartenstraße: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Auffrischung der rot markierten Gefahrenstellen</w:t>
      </w:r>
    </w:p>
    <w:p w14:paraId="148FAEF2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Kepplerbrücke: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Keine Führung für den Radfahrer in den Kreisverkehr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Breiter Kreisverkehr ermöglicht hohe Geschwindigkeit und Überholen und Schneiden von Radfahrern im Kreisverkehr.</w:t>
      </w:r>
    </w:p>
    <w:p w14:paraId="673733D5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Tübinger Straße: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Unzureichender Fahrradstreifen, keine Querungsmöglichkeit für den stadteinwärts fahrenden Radverkehr. Hier sollte ein einseitiger Radfahrstreifen angelegt werden. Engstelle in der Bahnunterführung.</w:t>
      </w:r>
    </w:p>
    <w:p w14:paraId="4BCC5BE1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Saint-Claude-Straße: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Kritische Restbreite für Radfahrer bei Gegenverkehr.</w:t>
      </w:r>
      <w:r>
        <w:rPr>
          <w:rFonts w:ascii="Verdana" w:eastAsia="Verdana" w:hAnsi="Verdana" w:cs="Verdana"/>
          <w:color w:val="000000"/>
          <w:sz w:val="32"/>
          <w:szCs w:val="32"/>
        </w:rPr>
        <w:br/>
      </w:r>
    </w:p>
    <w:p w14:paraId="79ED96FC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proofErr w:type="spellStart"/>
      <w:r>
        <w:rPr>
          <w:rFonts w:ascii="Verdana" w:eastAsia="Verdana" w:hAnsi="Verdana" w:cs="Verdana"/>
          <w:b/>
          <w:color w:val="000000"/>
          <w:sz w:val="32"/>
          <w:szCs w:val="32"/>
        </w:rPr>
        <w:t>Dätzweg</w:t>
      </w:r>
      <w:proofErr w:type="spellEnd"/>
      <w:r>
        <w:rPr>
          <w:rFonts w:ascii="Verdana" w:eastAsia="Verdana" w:hAnsi="Verdana" w:cs="Verdana"/>
          <w:b/>
          <w:color w:val="000000"/>
          <w:sz w:val="32"/>
          <w:szCs w:val="32"/>
        </w:rPr>
        <w:t>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 xml:space="preserve">Radbegleitstreifen am </w:t>
      </w:r>
      <w:proofErr w:type="spellStart"/>
      <w:r>
        <w:rPr>
          <w:rFonts w:ascii="Verdana" w:eastAsia="Verdana" w:hAnsi="Verdana" w:cs="Verdana"/>
          <w:color w:val="000000"/>
          <w:sz w:val="32"/>
          <w:szCs w:val="32"/>
        </w:rPr>
        <w:t>Dätzweg</w:t>
      </w:r>
      <w:proofErr w:type="spellEnd"/>
      <w:r>
        <w:rPr>
          <w:rFonts w:ascii="Verdana" w:eastAsia="Verdana" w:hAnsi="Verdana" w:cs="Verdana"/>
          <w:color w:val="000000"/>
          <w:sz w:val="32"/>
          <w:szCs w:val="32"/>
        </w:rPr>
        <w:t xml:space="preserve"> ist einziger geplanter Radweg aus neuem DHL-Baugebiet</w:t>
      </w:r>
    </w:p>
    <w:p w14:paraId="2AC62FFE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Poststraße: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Schmaler kritischer Radweg wurde demarkiert</w:t>
      </w:r>
    </w:p>
    <w:p w14:paraId="102BF33A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Bahnhofstraße: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 xml:space="preserve">Parkverbot durch Zickzack-Linie wird weiterhin missachtet und führt durch Verengung des Fahrstreifens für den Radfahrer zur Gefahr </w:t>
      </w:r>
      <w:proofErr w:type="spellStart"/>
      <w:r>
        <w:rPr>
          <w:rFonts w:ascii="Verdana" w:eastAsia="Verdana" w:hAnsi="Verdana" w:cs="Verdana"/>
          <w:color w:val="000000"/>
          <w:sz w:val="32"/>
          <w:szCs w:val="32"/>
        </w:rPr>
        <w:t>z.B.bei</w:t>
      </w:r>
      <w:proofErr w:type="spellEnd"/>
      <w:r>
        <w:rPr>
          <w:rFonts w:ascii="Verdana" w:eastAsia="Verdana" w:hAnsi="Verdana" w:cs="Verdana"/>
          <w:color w:val="000000"/>
          <w:sz w:val="32"/>
          <w:szCs w:val="32"/>
        </w:rPr>
        <w:t xml:space="preserve"> Busverkehr.</w:t>
      </w:r>
    </w:p>
    <w:p w14:paraId="011EA448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Ehinger-Platz/Hirschbuckel: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 xml:space="preserve">Kritische Führung für Radfahrer. Keine Planung für die Hirschkreuzung vorhanden. Bislang nur </w:t>
      </w:r>
      <w:proofErr w:type="spellStart"/>
      <w:r>
        <w:rPr>
          <w:rFonts w:ascii="Verdana" w:eastAsia="Verdana" w:hAnsi="Verdana" w:cs="Verdana"/>
          <w:color w:val="000000"/>
          <w:sz w:val="32"/>
          <w:szCs w:val="32"/>
        </w:rPr>
        <w:t>kpl</w:t>
      </w:r>
      <w:proofErr w:type="spellEnd"/>
      <w:r>
        <w:rPr>
          <w:rFonts w:ascii="Verdana" w:eastAsia="Verdana" w:hAnsi="Verdana" w:cs="Verdana"/>
          <w:color w:val="000000"/>
          <w:sz w:val="32"/>
          <w:szCs w:val="32"/>
        </w:rPr>
        <w:t>. Sperrung Hirschbuckel als Option diskutiert. Empfehlung: Temporäre Sperrung vom Hirschbuckel mit Zählung der Verkehrsverlagerung.</w:t>
      </w:r>
    </w:p>
    <w:p w14:paraId="0F911814" w14:textId="77777777" w:rsidR="00260D14" w:rsidRDefault="00260D14" w:rsidP="00260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lastRenderedPageBreak/>
        <w:t>Weilerstraße:</w:t>
      </w:r>
      <w:r>
        <w:rPr>
          <w:rFonts w:ascii="Verdana" w:eastAsia="Verdana" w:hAnsi="Verdana" w:cs="Verdana"/>
          <w:color w:val="000000"/>
          <w:sz w:val="32"/>
          <w:szCs w:val="32"/>
        </w:rPr>
        <w:br/>
        <w:t>Kritische Fahrbahnbreite für den Radverkehr, wenn parkende Autos von z.B. Bussen passiert werden.</w:t>
      </w:r>
    </w:p>
    <w:p w14:paraId="0387A8AB" w14:textId="1CE85F7D" w:rsidR="00712650" w:rsidRDefault="00712650" w:rsidP="00260D14">
      <w:pPr>
        <w:pStyle w:val="StandardWeb"/>
        <w:rPr>
          <w:rFonts w:ascii="Verdana" w:eastAsia="Verdana" w:hAnsi="Verdana" w:cs="Verdana"/>
          <w:color w:val="000000"/>
          <w:sz w:val="32"/>
          <w:szCs w:val="32"/>
        </w:rPr>
      </w:pPr>
    </w:p>
    <w:sectPr w:rsidR="00712650" w:rsidSect="008E456B">
      <w:pgSz w:w="11906" w:h="16838"/>
      <w:pgMar w:top="568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B53DF"/>
    <w:multiLevelType w:val="hybridMultilevel"/>
    <w:tmpl w:val="9F4A60D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57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94"/>
    <w:rsid w:val="00001302"/>
    <w:rsid w:val="000015A7"/>
    <w:rsid w:val="00006878"/>
    <w:rsid w:val="0002004A"/>
    <w:rsid w:val="00021FCA"/>
    <w:rsid w:val="000241B2"/>
    <w:rsid w:val="000309B7"/>
    <w:rsid w:val="00032770"/>
    <w:rsid w:val="00073F3B"/>
    <w:rsid w:val="000762AC"/>
    <w:rsid w:val="000B5000"/>
    <w:rsid w:val="00144B3E"/>
    <w:rsid w:val="0015477F"/>
    <w:rsid w:val="001663AC"/>
    <w:rsid w:val="001A31DA"/>
    <w:rsid w:val="001A7E0B"/>
    <w:rsid w:val="001B35C1"/>
    <w:rsid w:val="001B399B"/>
    <w:rsid w:val="001B3EFE"/>
    <w:rsid w:val="001C4152"/>
    <w:rsid w:val="001E6AAC"/>
    <w:rsid w:val="00206462"/>
    <w:rsid w:val="00214C6D"/>
    <w:rsid w:val="0022578D"/>
    <w:rsid w:val="00260D14"/>
    <w:rsid w:val="00263708"/>
    <w:rsid w:val="00272DF2"/>
    <w:rsid w:val="002768A1"/>
    <w:rsid w:val="002842DC"/>
    <w:rsid w:val="00287EAC"/>
    <w:rsid w:val="00292841"/>
    <w:rsid w:val="002A3A18"/>
    <w:rsid w:val="002B4606"/>
    <w:rsid w:val="002D27B6"/>
    <w:rsid w:val="002E140F"/>
    <w:rsid w:val="003205BF"/>
    <w:rsid w:val="00360DF1"/>
    <w:rsid w:val="00361DAE"/>
    <w:rsid w:val="00390FF1"/>
    <w:rsid w:val="003D7282"/>
    <w:rsid w:val="00415648"/>
    <w:rsid w:val="00427740"/>
    <w:rsid w:val="00430545"/>
    <w:rsid w:val="0044358B"/>
    <w:rsid w:val="0044362E"/>
    <w:rsid w:val="0044675F"/>
    <w:rsid w:val="00451686"/>
    <w:rsid w:val="00473AFB"/>
    <w:rsid w:val="00484DB1"/>
    <w:rsid w:val="00491916"/>
    <w:rsid w:val="004B6526"/>
    <w:rsid w:val="00531CFA"/>
    <w:rsid w:val="00544FDD"/>
    <w:rsid w:val="005502E6"/>
    <w:rsid w:val="005646DC"/>
    <w:rsid w:val="00591115"/>
    <w:rsid w:val="005A5243"/>
    <w:rsid w:val="005A543D"/>
    <w:rsid w:val="005B4C61"/>
    <w:rsid w:val="005C6AC1"/>
    <w:rsid w:val="005F61EE"/>
    <w:rsid w:val="0061421A"/>
    <w:rsid w:val="0061454A"/>
    <w:rsid w:val="00666267"/>
    <w:rsid w:val="0069697B"/>
    <w:rsid w:val="006A07F3"/>
    <w:rsid w:val="006B17C7"/>
    <w:rsid w:val="006D30C6"/>
    <w:rsid w:val="00712650"/>
    <w:rsid w:val="00721167"/>
    <w:rsid w:val="007437D2"/>
    <w:rsid w:val="00747ADF"/>
    <w:rsid w:val="00750F7B"/>
    <w:rsid w:val="00763AE4"/>
    <w:rsid w:val="00764810"/>
    <w:rsid w:val="007801BB"/>
    <w:rsid w:val="007926BC"/>
    <w:rsid w:val="007B1C77"/>
    <w:rsid w:val="007B7801"/>
    <w:rsid w:val="007C0959"/>
    <w:rsid w:val="007E21D3"/>
    <w:rsid w:val="00805107"/>
    <w:rsid w:val="00813BFD"/>
    <w:rsid w:val="00820EFC"/>
    <w:rsid w:val="0083490D"/>
    <w:rsid w:val="00867C64"/>
    <w:rsid w:val="008728EB"/>
    <w:rsid w:val="00872F5E"/>
    <w:rsid w:val="00877CD2"/>
    <w:rsid w:val="00892BBC"/>
    <w:rsid w:val="008E456B"/>
    <w:rsid w:val="008F38E7"/>
    <w:rsid w:val="009129D1"/>
    <w:rsid w:val="00924900"/>
    <w:rsid w:val="00931F2E"/>
    <w:rsid w:val="00934137"/>
    <w:rsid w:val="00962ECB"/>
    <w:rsid w:val="00965532"/>
    <w:rsid w:val="00976DEE"/>
    <w:rsid w:val="00981ACE"/>
    <w:rsid w:val="0098771D"/>
    <w:rsid w:val="0099503D"/>
    <w:rsid w:val="00A07AB1"/>
    <w:rsid w:val="00A15B5B"/>
    <w:rsid w:val="00A376D1"/>
    <w:rsid w:val="00A42DA8"/>
    <w:rsid w:val="00A552D5"/>
    <w:rsid w:val="00A9286F"/>
    <w:rsid w:val="00AA31A4"/>
    <w:rsid w:val="00AA6A8D"/>
    <w:rsid w:val="00AD076A"/>
    <w:rsid w:val="00AD18D4"/>
    <w:rsid w:val="00AE5DF6"/>
    <w:rsid w:val="00AF6480"/>
    <w:rsid w:val="00B20576"/>
    <w:rsid w:val="00B60131"/>
    <w:rsid w:val="00B670C7"/>
    <w:rsid w:val="00B95933"/>
    <w:rsid w:val="00BA74B3"/>
    <w:rsid w:val="00BC5864"/>
    <w:rsid w:val="00BC686B"/>
    <w:rsid w:val="00BD5268"/>
    <w:rsid w:val="00C246F0"/>
    <w:rsid w:val="00C334D5"/>
    <w:rsid w:val="00C37D94"/>
    <w:rsid w:val="00C403AA"/>
    <w:rsid w:val="00C41FEE"/>
    <w:rsid w:val="00C52696"/>
    <w:rsid w:val="00C83955"/>
    <w:rsid w:val="00C84881"/>
    <w:rsid w:val="00C91BC6"/>
    <w:rsid w:val="00CA0FA1"/>
    <w:rsid w:val="00CA713F"/>
    <w:rsid w:val="00CC5BD5"/>
    <w:rsid w:val="00CC615F"/>
    <w:rsid w:val="00CD2E75"/>
    <w:rsid w:val="00CE10FF"/>
    <w:rsid w:val="00CE6755"/>
    <w:rsid w:val="00CF19F2"/>
    <w:rsid w:val="00CF70EF"/>
    <w:rsid w:val="00CF78CD"/>
    <w:rsid w:val="00D04F92"/>
    <w:rsid w:val="00D476A0"/>
    <w:rsid w:val="00D57F44"/>
    <w:rsid w:val="00DA0DBE"/>
    <w:rsid w:val="00DB6C49"/>
    <w:rsid w:val="00DE1372"/>
    <w:rsid w:val="00E24B5A"/>
    <w:rsid w:val="00E37761"/>
    <w:rsid w:val="00E40A51"/>
    <w:rsid w:val="00E679CB"/>
    <w:rsid w:val="00E7454E"/>
    <w:rsid w:val="00E90ADC"/>
    <w:rsid w:val="00EA5E5C"/>
    <w:rsid w:val="00EA7D46"/>
    <w:rsid w:val="00EB757A"/>
    <w:rsid w:val="00EC21AE"/>
    <w:rsid w:val="00EC30B7"/>
    <w:rsid w:val="00EC317A"/>
    <w:rsid w:val="00EC6E27"/>
    <w:rsid w:val="00ED076B"/>
    <w:rsid w:val="00EE7490"/>
    <w:rsid w:val="00EF00EF"/>
    <w:rsid w:val="00F13510"/>
    <w:rsid w:val="00F337C7"/>
    <w:rsid w:val="00F360A6"/>
    <w:rsid w:val="00F41ECA"/>
    <w:rsid w:val="00F5347E"/>
    <w:rsid w:val="00FA500F"/>
    <w:rsid w:val="00FB6626"/>
    <w:rsid w:val="00FC0EFE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77F"/>
  <w15:docId w15:val="{30AA40BA-A078-46B7-AFEB-9E530DCF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1CF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1CF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14C6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A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lastenrad-rottenburg.de/wp-content/uploads/2024/05/Handout-Critical-Mas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https://lastenrad-rottenburg.de/wp-content/uploads/2024/05/Handout-Critical-Mas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hyperlink" Target="mailto:radwegegruppe-rottenburg@web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Ulrich Urban</cp:lastModifiedBy>
  <cp:revision>2</cp:revision>
  <cp:lastPrinted>2024-05-31T08:28:00Z</cp:lastPrinted>
  <dcterms:created xsi:type="dcterms:W3CDTF">2024-05-31T08:59:00Z</dcterms:created>
  <dcterms:modified xsi:type="dcterms:W3CDTF">2024-05-31T08:59:00Z</dcterms:modified>
</cp:coreProperties>
</file>